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86" w:before="186"/>
        <w:ind w:firstLine="0" w:left="0" w:right="0"/>
        <w:jc w:val="both"/>
        <w:rPr>
          <w:rFonts w:ascii="Tahoma" w:hAnsi="Tahoma"/>
          <w:b w:val="1"/>
          <w:i w:val="0"/>
          <w:caps w:val="0"/>
          <w:color w:val="5D5D5D"/>
          <w:spacing w:val="0"/>
          <w:sz w:val="17"/>
          <w:shd w:fill="EFEFEF" w:val="clear"/>
        </w:rPr>
      </w:pPr>
      <w:r>
        <w:rPr>
          <w:rFonts w:ascii="Times New Roman" w:hAnsi="Times New Roman"/>
          <w:b w:val="1"/>
          <w:i w:val="0"/>
          <w:caps w:val="0"/>
          <w:color w:val="000000"/>
          <w:spacing w:val="0"/>
          <w:sz w:val="39"/>
          <w:shd w:fill="EFEFEF" w:val="clear"/>
        </w:rPr>
        <w:t>Памятка для родителей об информационной безопасности детей</w:t>
      </w:r>
    </w:p>
    <w:p w14:paraId="02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03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 силу Федерального закона № 436-ФЗ информацией, причиняющей вред здоровью и (или) развитию детей, является:</w:t>
      </w:r>
    </w:p>
    <w:p w14:paraId="04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 информация, запрещенная для распространения среди детей;</w:t>
      </w:r>
    </w:p>
    <w:p w14:paraId="05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2. информация, распространение которой ограничено среди детей определенных возрастных категорий.</w:t>
      </w:r>
    </w:p>
    <w:p w14:paraId="06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3. К информации, запрещенной для распространения среди детей, относится:</w:t>
      </w:r>
    </w:p>
    <w:p w14:paraId="07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08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09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0A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7. отрицающая семейные ценности и формирующая неуважение к родителям и (или) другим членам семьи;</w:t>
      </w:r>
    </w:p>
    <w:p w14:paraId="0B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8. оправдывающая противоправное поведение;</w:t>
      </w:r>
    </w:p>
    <w:p w14:paraId="0C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9. содержащая нецензурную брань;</w:t>
      </w:r>
    </w:p>
    <w:p w14:paraId="0D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10. содержащая информацию порнографического характера.</w:t>
      </w:r>
    </w:p>
    <w:p w14:paraId="0E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К информации, распространение которой ограничено среди детей определенного возраста, относится:</w:t>
      </w:r>
    </w:p>
    <w:p w14:paraId="0F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10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11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3. представляемая в виде изображения или описания половых отношений между мужчиной и женщиной;</w:t>
      </w:r>
    </w:p>
    <w:p w14:paraId="12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4. содержащая бранные слова и выражения, не относящиеся к нецензурной брани.</w:t>
      </w:r>
    </w:p>
    <w:p w14:paraId="13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14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Общие правила для родителей</w:t>
      </w:r>
    </w:p>
    <w:p w14:paraId="15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16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17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18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19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5. Будьте в курсе сетевой жизни Вашего ребенка. Интересуйтесь, кто их друзья в Интернет так же, как интересуетесь реальными друзьями.</w:t>
      </w:r>
    </w:p>
    <w:p w14:paraId="1A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Возраст от 7 до 8 лет</w:t>
      </w:r>
    </w:p>
    <w:p w14:paraId="1B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1C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Советы по безопасности в сети Интернет для детей 7-8 лет</w:t>
      </w:r>
    </w:p>
    <w:p w14:paraId="1D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 Создайте список домашних правил посещения Интернета при участии детей и требуйте его выполнения.</w:t>
      </w:r>
    </w:p>
    <w:p w14:paraId="1E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1F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3. Компьютер с подключением к Интернету должен находиться в общей комнате под присмотром родителей.</w:t>
      </w:r>
    </w:p>
    <w:p w14:paraId="20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4. Используйте специальные детские поисковые машины.</w:t>
      </w:r>
    </w:p>
    <w:p w14:paraId="21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5. Используйте средства блокирования нежелательного контента как дополнение к стандартному Родительскому контролю.</w:t>
      </w:r>
    </w:p>
    <w:p w14:paraId="22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6. Создайте семейный электронный ящик, чтобы не позволить детям иметь собственные адреса.</w:t>
      </w:r>
    </w:p>
    <w:p w14:paraId="23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7. Блокируйте доступ к сайтам с бесплатными почтовыми ящиками с помощью соответствующего программного обеспечения.</w:t>
      </w:r>
    </w:p>
    <w:p w14:paraId="24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25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9. Научите детей не загружать файлы, программы или музыку без вашего согласия.</w:t>
      </w:r>
    </w:p>
    <w:p w14:paraId="26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10. Не разрешайте детям использовать службы мгновенного обмена сообщениями.</w:t>
      </w:r>
    </w:p>
    <w:p w14:paraId="27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11. В «белый» список сайтов, разрешенных для посещения, вносите только сайты с хорошей репутацией.</w:t>
      </w:r>
    </w:p>
    <w:p w14:paraId="28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12. Не забывайте беседовать с детьми об их друзьях в Интернете, как если бы речь шла о друзьях в реальной жизни.</w:t>
      </w:r>
    </w:p>
    <w:p w14:paraId="29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13. Не делайте «табу» из вопросов половой жизни, так как в Интернете дети могут легко наткнуться на порнографию или сайты «для взрослых».</w:t>
      </w:r>
    </w:p>
    <w:p w14:paraId="2A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2B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Возраст детей от 9 до 12 лет</w:t>
      </w:r>
    </w:p>
    <w:p w14:paraId="2C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2D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Советы по безопасности для детей от 9 до 12 лет</w:t>
      </w:r>
    </w:p>
    <w:p w14:paraId="2E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 Создайте список домашних правил посещения Интернет при участии детей и требуйте его выполнения.</w:t>
      </w:r>
    </w:p>
    <w:p w14:paraId="2F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2. Требуйте от Вашего ребенка соблюдения норм нахождения за компьютером.</w:t>
      </w:r>
    </w:p>
    <w:p w14:paraId="30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31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4. Компьютер с подключением в Интернет должен находиться в общей комнате под присмотром родителей.</w:t>
      </w:r>
    </w:p>
    <w:p w14:paraId="32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5. Используйте средства блокирования нежелательного контента как дополнение к стандартному Родительскому контролю.</w:t>
      </w:r>
    </w:p>
    <w:p w14:paraId="33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6. Не забывайте принимать непосредственное участие в жизни ребенка беседовать с детьми об их друзьях в Интернете.</w:t>
      </w:r>
    </w:p>
    <w:p w14:paraId="34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7. Настаивайте, чтобы дети никогда не соглашались на личные встречи с друзьями по Интернету.</w:t>
      </w:r>
    </w:p>
    <w:p w14:paraId="35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8. Позволяйте детям заходить только на сайты из «белого» списка, который создайте вместе с ними.</w:t>
      </w:r>
    </w:p>
    <w:p w14:paraId="36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7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38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11. Создайте Вашему ребенку ограниченную учетную запись для работы на компьютере.</w:t>
      </w:r>
    </w:p>
    <w:p w14:paraId="39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3A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13. Расскажите детям о порнографии в Интернете.</w:t>
      </w:r>
    </w:p>
    <w:p w14:paraId="3B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3C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15. Объясните детям, что нельзя использовать сеть для хулиганства, распространения сплетен или угроз.</w:t>
      </w:r>
    </w:p>
    <w:p w14:paraId="3D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Возраст детей от 13 до 17 лет</w:t>
      </w:r>
    </w:p>
    <w:p w14:paraId="3E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3F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40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41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Советы по безопасности в этом возрасте от 13 до 17 лет</w:t>
      </w:r>
    </w:p>
    <w:p w14:paraId="42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43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2. Компьютер с подключением к сети Интернет должен находиться в общей комнате.</w:t>
      </w:r>
    </w:p>
    <w:p w14:paraId="44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45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4. Используйте средства блокирования нежелательного контента как дополнение к стандартному Родительскому контролю.</w:t>
      </w:r>
    </w:p>
    <w:p w14:paraId="46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47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6. Настаивайте на том, чтобы дети никогда не встречались лично с друзьями из сети Интернет.</w:t>
      </w:r>
    </w:p>
    <w:p w14:paraId="48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4A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4B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10. 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4C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11. Приучите себя знакомиться с сайтами, которые посещают подростки.</w:t>
      </w:r>
    </w:p>
    <w:p w14:paraId="4D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4E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13. Объясните детям, что ни в коем случае нельзя использовать Сеть для хулиганства, распространения сплетен или угроз другим людям.</w:t>
      </w:r>
    </w:p>
    <w:p w14:paraId="4F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14. Обсудите с подростками проблемы сетевых азартных игр и их возможный риск. Напомните, что дети не могут играть в эти игры согласно закону.</w:t>
      </w:r>
    </w:p>
    <w:p w14:paraId="50000000">
      <w:pPr>
        <w:pStyle w:val="Style_1"/>
        <w:spacing w:after="186" w:before="186"/>
        <w:ind w:firstLine="0" w:left="0" w:right="0"/>
        <w:jc w:val="both"/>
        <w:rPr>
          <w:rFonts w:ascii="Tahoma" w:hAnsi="Tahoma"/>
          <w:b w:val="0"/>
          <w:i w:val="0"/>
          <w:caps w:val="0"/>
          <w:color w:val="5D5D5D"/>
          <w:spacing w:val="0"/>
          <w:sz w:val="17"/>
          <w:shd w:fill="EFEFEF" w:val="clear"/>
        </w:rPr>
      </w:pPr>
      <w:r>
        <w:rPr>
          <w:rFonts w:ascii="Times New Roman" w:hAnsi="Times New Roman"/>
          <w:b w:val="0"/>
          <w:i w:val="0"/>
          <w:caps w:val="0"/>
          <w:color w:val="000000"/>
          <w:spacing w:val="0"/>
          <w:sz w:val="30"/>
          <w:shd w:fill="EFEFEF" w:val="clear"/>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51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toc 3"/>
    <w:basedOn w:val="Style_1"/>
    <w:next w:val="Style_1"/>
    <w:link w:val="Style_7_ch"/>
    <w:uiPriority w:val="39"/>
    <w:pPr>
      <w:ind w:firstLine="0" w:left="400"/>
      <w:jc w:val="left"/>
    </w:pPr>
    <w:rPr>
      <w:rFonts w:ascii="XO Thames" w:hAnsi="XO Thames"/>
      <w:sz w:val="28"/>
    </w:rPr>
  </w:style>
  <w:style w:styleId="Style_7_ch" w:type="character">
    <w:name w:val="toc 3"/>
    <w:basedOn w:val="Style_1_ch"/>
    <w:link w:val="Style_7"/>
    <w:rPr>
      <w:rFonts w:ascii="XO Thames" w:hAnsi="XO Thames"/>
      <w:sz w:val="28"/>
    </w:rPr>
  </w:style>
  <w:style w:styleId="Style_8" w:type="paragraph">
    <w:name w:val="heading 5"/>
    <w:basedOn w:val="Style_1"/>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basedOn w:val="Style_1_ch"/>
    <w:link w:val="Style_8"/>
    <w:rPr>
      <w:rFonts w:ascii="XO Thames" w:hAnsi="XO Thames"/>
      <w:b w:val="1"/>
      <w:sz w:val="22"/>
    </w:rPr>
  </w:style>
  <w:style w:styleId="Style_9" w:type="paragraph">
    <w:name w:val="heading 1"/>
    <w:basedOn w:val="Style_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basedOn w:val="Style_1_ch"/>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basedOn w:val="Style_1"/>
    <w:next w:val="Style_1"/>
    <w:link w:val="Style_12_ch"/>
    <w:uiPriority w:val="39"/>
    <w:pPr>
      <w:ind w:firstLine="0" w:left="0"/>
      <w:jc w:val="left"/>
    </w:pPr>
    <w:rPr>
      <w:rFonts w:ascii="XO Thames" w:hAnsi="XO Thames"/>
      <w:b w:val="1"/>
      <w:sz w:val="28"/>
    </w:rPr>
  </w:style>
  <w:style w:styleId="Style_12_ch" w:type="character">
    <w:name w:val="toc 1"/>
    <w:basedOn w:val="Style_1_ch"/>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basedOn w:val="Style_1"/>
    <w:next w:val="Style_1"/>
    <w:link w:val="Style_14_ch"/>
    <w:uiPriority w:val="39"/>
    <w:pPr>
      <w:ind w:firstLine="0" w:left="1600"/>
      <w:jc w:val="left"/>
    </w:pPr>
    <w:rPr>
      <w:rFonts w:ascii="XO Thames" w:hAnsi="XO Thames"/>
      <w:sz w:val="28"/>
    </w:rPr>
  </w:style>
  <w:style w:styleId="Style_14_ch" w:type="character">
    <w:name w:val="toc 9"/>
    <w:basedOn w:val="Style_1_ch"/>
    <w:link w:val="Style_14"/>
    <w:rPr>
      <w:rFonts w:ascii="XO Thames" w:hAnsi="XO Thames"/>
      <w:sz w:val="28"/>
    </w:rPr>
  </w:style>
  <w:style w:styleId="Style_15" w:type="paragraph">
    <w:name w:val="toc 8"/>
    <w:basedOn w:val="Style_1"/>
    <w:next w:val="Style_1"/>
    <w:link w:val="Style_15_ch"/>
    <w:uiPriority w:val="39"/>
    <w:pPr>
      <w:ind w:firstLine="0" w:left="1400"/>
      <w:jc w:val="left"/>
    </w:pPr>
    <w:rPr>
      <w:rFonts w:ascii="XO Thames" w:hAnsi="XO Thames"/>
      <w:sz w:val="28"/>
    </w:rPr>
  </w:style>
  <w:style w:styleId="Style_15_ch" w:type="character">
    <w:name w:val="toc 8"/>
    <w:basedOn w:val="Style_1_ch"/>
    <w:link w:val="Style_15"/>
    <w:rPr>
      <w:rFonts w:ascii="XO Thames" w:hAnsi="XO Thames"/>
      <w:sz w:val="28"/>
    </w:rPr>
  </w:style>
  <w:style w:styleId="Style_16" w:type="paragraph">
    <w:name w:val="toc 5"/>
    <w:basedOn w:val="Style_1"/>
    <w:next w:val="Style_1"/>
    <w:link w:val="Style_16_ch"/>
    <w:uiPriority w:val="39"/>
    <w:pPr>
      <w:ind w:firstLine="0" w:left="800"/>
      <w:jc w:val="left"/>
    </w:pPr>
    <w:rPr>
      <w:rFonts w:ascii="XO Thames" w:hAnsi="XO Thames"/>
      <w:sz w:val="28"/>
    </w:rPr>
  </w:style>
  <w:style w:styleId="Style_16_ch" w:type="character">
    <w:name w:val="toc 5"/>
    <w:basedOn w:val="Style_1_ch"/>
    <w:link w:val="Style_16"/>
    <w:rPr>
      <w:rFonts w:ascii="XO Thames" w:hAnsi="XO Thames"/>
      <w:sz w:val="28"/>
    </w:rPr>
  </w:style>
  <w:style w:styleId="Style_17" w:type="paragraph">
    <w:name w:val="Subtitle"/>
    <w:basedOn w:val="Style_1"/>
    <w:next w:val="Style_1"/>
    <w:link w:val="Style_17_ch"/>
    <w:uiPriority w:val="11"/>
    <w:qFormat/>
    <w:pPr>
      <w:ind/>
      <w:jc w:val="both"/>
    </w:pPr>
    <w:rPr>
      <w:rFonts w:ascii="XO Thames" w:hAnsi="XO Thames"/>
      <w:i w:val="1"/>
      <w:sz w:val="24"/>
    </w:rPr>
  </w:style>
  <w:style w:styleId="Style_17_ch" w:type="character">
    <w:name w:val="Subtitle"/>
    <w:basedOn w:val="Style_1_ch"/>
    <w:link w:val="Style_17"/>
    <w:rPr>
      <w:rFonts w:ascii="XO Thames" w:hAnsi="XO Thames"/>
      <w:i w:val="1"/>
      <w:sz w:val="24"/>
    </w:rPr>
  </w:style>
  <w:style w:styleId="Style_18" w:type="paragraph">
    <w:name w:val="Title"/>
    <w:basedOn w:val="Style_1"/>
    <w:next w:val="Style_1"/>
    <w:link w:val="Style_18_ch"/>
    <w:uiPriority w:val="10"/>
    <w:qFormat/>
    <w:pPr>
      <w:spacing w:after="567" w:before="567"/>
      <w:ind/>
      <w:jc w:val="center"/>
    </w:pPr>
    <w:rPr>
      <w:rFonts w:ascii="XO Thames" w:hAnsi="XO Thames"/>
      <w:b w:val="1"/>
      <w:caps w:val="1"/>
      <w:sz w:val="40"/>
    </w:rPr>
  </w:style>
  <w:style w:styleId="Style_18_ch" w:type="character">
    <w:name w:val="Title"/>
    <w:basedOn w:val="Style_1_ch"/>
    <w:link w:val="Style_18"/>
    <w:rPr>
      <w:rFonts w:ascii="XO Thames" w:hAnsi="XO Thames"/>
      <w:b w:val="1"/>
      <w:caps w:val="1"/>
      <w:sz w:val="40"/>
    </w:rPr>
  </w:style>
  <w:style w:styleId="Style_19" w:type="paragraph">
    <w:name w:val="heading 4"/>
    <w:basedOn w:val="Style_1"/>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basedOn w:val="Style_1_ch"/>
    <w:link w:val="Style_19"/>
    <w:rPr>
      <w:rFonts w:ascii="XO Thames" w:hAnsi="XO Thames"/>
      <w:b w:val="1"/>
      <w:sz w:val="24"/>
    </w:rPr>
  </w:style>
  <w:style w:styleId="Style_20" w:type="paragraph">
    <w:name w:val="heading 2"/>
    <w:basedOn w:val="Style_1"/>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basedOn w:val="Style_1_ch"/>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2024-09-05T04:15:14Z</dcterms:modified>
</cp:coreProperties>
</file>